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903FEC" w:rsidRDefault="00DF6F10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Filozofia (1 SL</w:t>
      </w:r>
      <w:r w:rsidR="00903FEC" w:rsidRPr="00903FEC">
        <w:rPr>
          <w:rFonts w:ascii="Times New Roman" w:hAnsi="Times New Roman" w:cs="Times New Roman"/>
          <w:b/>
          <w:sz w:val="36"/>
          <w:szCs w:val="36"/>
        </w:rPr>
        <w:t>)</w:t>
      </w:r>
    </w:p>
    <w:p w:rsidR="00903FEC" w:rsidRPr="00903FEC" w:rsidRDefault="005903BF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Andrzej P. KOWALSKI </w:t>
      </w:r>
    </w:p>
    <w:p w:rsidR="00903FEC" w:rsidRDefault="005903BF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Wykład,  s</w:t>
      </w:r>
      <w:r w:rsidR="005B19C9">
        <w:rPr>
          <w:rFonts w:ascii="Times New Roman" w:hAnsi="Times New Roman" w:cs="Times New Roman"/>
          <w:sz w:val="24"/>
          <w:szCs w:val="24"/>
        </w:rPr>
        <w:t xml:space="preserve">emestr </w:t>
      </w:r>
      <w:r w:rsidR="007374E8">
        <w:rPr>
          <w:rFonts w:ascii="Times New Roman" w:hAnsi="Times New Roman" w:cs="Times New Roman"/>
          <w:sz w:val="24"/>
          <w:szCs w:val="24"/>
        </w:rPr>
        <w:t>letni</w:t>
      </w:r>
      <w:r w:rsidR="00DF6F10">
        <w:rPr>
          <w:rFonts w:ascii="Times New Roman" w:hAnsi="Times New Roman" w:cs="Times New Roman"/>
          <w:sz w:val="24"/>
          <w:szCs w:val="24"/>
        </w:rPr>
        <w:t xml:space="preserve"> i zimowy, 6</w:t>
      </w:r>
      <w:r w:rsidR="005B19C9">
        <w:rPr>
          <w:rFonts w:ascii="Times New Roman" w:hAnsi="Times New Roman" w:cs="Times New Roman"/>
          <w:sz w:val="24"/>
          <w:szCs w:val="24"/>
        </w:rPr>
        <w:t>0 godzin</w:t>
      </w:r>
    </w:p>
    <w:p w:rsidR="005B19C9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677" w:rsidRP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744677" w:rsidRPr="00903FEC" w:rsidRDefault="00DF6F10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</w:t>
      </w:r>
      <w:r w:rsidR="005903BF">
        <w:rPr>
          <w:rFonts w:ascii="Times New Roman" w:hAnsi="Times New Roman" w:cs="Times New Roman"/>
          <w:sz w:val="24"/>
          <w:szCs w:val="24"/>
        </w:rPr>
        <w:t xml:space="preserve"> / omówienie</w:t>
      </w:r>
    </w:p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2C" w:rsidRDefault="00885F2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744677" w:rsidRPr="001E4693" w:rsidTr="00744677">
        <w:tc>
          <w:tcPr>
            <w:tcW w:w="1801" w:type="dxa"/>
            <w:vAlign w:val="center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744677" w:rsidRPr="001E4693" w:rsidRDefault="00744677" w:rsidP="001D71B4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44677" w:rsidRPr="001E4693" w:rsidRDefault="00996D7A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zaliczenie</w:t>
            </w:r>
          </w:p>
        </w:tc>
        <w:tc>
          <w:tcPr>
            <w:tcW w:w="1739" w:type="dxa"/>
            <w:vAlign w:val="center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omówienie/synteza</w:t>
            </w:r>
          </w:p>
        </w:tc>
      </w:tr>
      <w:tr w:rsidR="00744677" w:rsidRPr="001E4693" w:rsidTr="00FC78C5">
        <w:tc>
          <w:tcPr>
            <w:tcW w:w="5302" w:type="dxa"/>
            <w:gridSpan w:val="3"/>
            <w:vAlign w:val="center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744677" w:rsidRPr="001E4693" w:rsidTr="00744677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744677" w:rsidRPr="001E4693" w:rsidRDefault="007A2942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W01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DF6F10">
              <w:rPr>
                <w:color w:val="000000" w:themeColor="text1"/>
                <w:sz w:val="16"/>
                <w:szCs w:val="16"/>
              </w:rPr>
              <w:t>W02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44677" w:rsidRPr="001E4693" w:rsidTr="005C1D63">
        <w:tc>
          <w:tcPr>
            <w:tcW w:w="5302" w:type="dxa"/>
            <w:gridSpan w:val="3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744677" w:rsidRPr="001E4693" w:rsidTr="00744677">
        <w:tc>
          <w:tcPr>
            <w:tcW w:w="1801" w:type="dxa"/>
          </w:tcPr>
          <w:p w:rsidR="00996D7A" w:rsidRDefault="007A2942" w:rsidP="00996D7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U01</w:t>
            </w:r>
          </w:p>
          <w:p w:rsidR="007374E8" w:rsidRDefault="00DF6F10" w:rsidP="00996D7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K_U06</w:t>
            </w:r>
          </w:p>
          <w:p w:rsidR="00996D7A" w:rsidRPr="001E4693" w:rsidRDefault="00996D7A" w:rsidP="00996D7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K_U09</w:t>
            </w:r>
          </w:p>
        </w:tc>
        <w:tc>
          <w:tcPr>
            <w:tcW w:w="1762" w:type="dxa"/>
          </w:tcPr>
          <w:p w:rsidR="00744677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  <w:p w:rsidR="00996D7A" w:rsidRDefault="00996D7A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  <w:p w:rsidR="007374E8" w:rsidRPr="001E4693" w:rsidRDefault="007374E8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  <w:p w:rsidR="00996D7A" w:rsidRDefault="00996D7A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  <w:p w:rsidR="007374E8" w:rsidRPr="001E4693" w:rsidRDefault="007374E8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201E4E">
        <w:tc>
          <w:tcPr>
            <w:tcW w:w="5302" w:type="dxa"/>
            <w:gridSpan w:val="3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DF6F10">
              <w:rPr>
                <w:color w:val="000000" w:themeColor="text1"/>
                <w:sz w:val="16"/>
                <w:szCs w:val="16"/>
              </w:rPr>
              <w:t>K07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5903BF" w:rsidRDefault="005903BF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3BF">
        <w:rPr>
          <w:rFonts w:ascii="Times New Roman" w:hAnsi="Times New Roman" w:cs="Times New Roman"/>
          <w:sz w:val="24"/>
          <w:szCs w:val="24"/>
        </w:rPr>
        <w:t xml:space="preserve">Zapoznanie studentów z </w:t>
      </w:r>
      <w:r w:rsidR="00DF6F10">
        <w:rPr>
          <w:rFonts w:ascii="Times New Roman" w:hAnsi="Times New Roman" w:cs="Times New Roman"/>
          <w:sz w:val="24"/>
          <w:szCs w:val="24"/>
        </w:rPr>
        <w:t xml:space="preserve">głównymi nurtami filozofii europejskiej od starożytności po współczesność. </w:t>
      </w: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DF6F10" w:rsidRDefault="00DF6F10" w:rsidP="00DF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0">
        <w:rPr>
          <w:rFonts w:ascii="Times New Roman" w:hAnsi="Times New Roman" w:cs="Times New Roman"/>
          <w:sz w:val="24"/>
          <w:szCs w:val="24"/>
        </w:rPr>
        <w:t xml:space="preserve">Podział dyscyplin filozoficznych. </w:t>
      </w:r>
    </w:p>
    <w:p w:rsidR="00DF6F10" w:rsidRDefault="00DF6F10" w:rsidP="00DF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0">
        <w:rPr>
          <w:rFonts w:ascii="Times New Roman" w:hAnsi="Times New Roman" w:cs="Times New Roman"/>
          <w:sz w:val="24"/>
          <w:szCs w:val="24"/>
        </w:rPr>
        <w:t xml:space="preserve">Historia filozofii w poszczególnych epokach i okresach. </w:t>
      </w:r>
    </w:p>
    <w:p w:rsidR="00DF6F10" w:rsidRDefault="00DF6F10" w:rsidP="00DF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0">
        <w:rPr>
          <w:rFonts w:ascii="Times New Roman" w:hAnsi="Times New Roman" w:cs="Times New Roman"/>
          <w:sz w:val="24"/>
          <w:szCs w:val="24"/>
        </w:rPr>
        <w:t xml:space="preserve">Omówienie poglądów najważniejszych myślicieli. </w:t>
      </w:r>
    </w:p>
    <w:p w:rsidR="00DF6F10" w:rsidRPr="00DF6F10" w:rsidRDefault="00DF6F10" w:rsidP="00DF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Praktyczne </w:t>
      </w:r>
      <w:r w:rsidRPr="00DF6F10">
        <w:rPr>
          <w:rFonts w:ascii="Times New Roman" w:hAnsi="Times New Roman" w:cs="Times New Roman"/>
          <w:sz w:val="24"/>
          <w:szCs w:val="24"/>
        </w:rPr>
        <w:t>funkcje filozofii - etyka, retoryka, logika, komunikacja społeczna</w:t>
      </w:r>
    </w:p>
    <w:p w:rsidR="004C527B" w:rsidRPr="00DF6F10" w:rsidRDefault="004C527B" w:rsidP="00DF6F1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10">
        <w:rPr>
          <w:rFonts w:ascii="Times New Roman" w:hAnsi="Times New Roman" w:cs="Times New Roman"/>
          <w:b/>
          <w:sz w:val="24"/>
          <w:szCs w:val="24"/>
        </w:rPr>
        <w:t>Literatura wykorzystywana na zajęciach</w:t>
      </w:r>
    </w:p>
    <w:p w:rsidR="00DF6F10" w:rsidRPr="00DF6F10" w:rsidRDefault="00DF6F10" w:rsidP="007C123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6F10">
        <w:rPr>
          <w:rFonts w:ascii="Times New Roman" w:hAnsi="Times New Roman" w:cs="Times New Roman"/>
          <w:sz w:val="24"/>
          <w:szCs w:val="24"/>
        </w:rPr>
        <w:t xml:space="preserve">B.A.G. Fuller, </w:t>
      </w:r>
      <w:r>
        <w:rPr>
          <w:rFonts w:ascii="Times New Roman" w:hAnsi="Times New Roman" w:cs="Times New Roman"/>
          <w:i/>
          <w:sz w:val="24"/>
          <w:szCs w:val="24"/>
        </w:rPr>
        <w:t>Historia f</w:t>
      </w:r>
      <w:r w:rsidRPr="00DF6F10">
        <w:rPr>
          <w:rFonts w:ascii="Times New Roman" w:hAnsi="Times New Roman" w:cs="Times New Roman"/>
          <w:i/>
          <w:sz w:val="24"/>
          <w:szCs w:val="24"/>
        </w:rPr>
        <w:t>ilozofii</w:t>
      </w:r>
      <w:r w:rsidRPr="00DF6F10">
        <w:rPr>
          <w:rFonts w:ascii="Times New Roman" w:hAnsi="Times New Roman" w:cs="Times New Roman"/>
          <w:sz w:val="24"/>
          <w:szCs w:val="24"/>
        </w:rPr>
        <w:t>, t. I i nast. Warszawa 1963.</w:t>
      </w:r>
    </w:p>
    <w:p w:rsidR="00DF6F10" w:rsidRPr="00DF6F10" w:rsidRDefault="00DF6F10" w:rsidP="00DF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0">
        <w:rPr>
          <w:rFonts w:ascii="Times New Roman" w:hAnsi="Times New Roman" w:cs="Times New Roman"/>
          <w:sz w:val="24"/>
          <w:szCs w:val="24"/>
        </w:rPr>
        <w:t xml:space="preserve">A. Miś, </w:t>
      </w:r>
      <w:r w:rsidRPr="00DF6F10">
        <w:rPr>
          <w:rFonts w:ascii="Times New Roman" w:hAnsi="Times New Roman" w:cs="Times New Roman"/>
          <w:i/>
          <w:sz w:val="24"/>
          <w:szCs w:val="24"/>
        </w:rPr>
        <w:t>Filozofia współczesna. Główne nurty</w:t>
      </w:r>
      <w:r w:rsidRPr="00DF6F10">
        <w:rPr>
          <w:rFonts w:ascii="Times New Roman" w:hAnsi="Times New Roman" w:cs="Times New Roman"/>
          <w:sz w:val="24"/>
          <w:szCs w:val="24"/>
        </w:rPr>
        <w:t xml:space="preserve"> (wydanie dowolne)</w:t>
      </w:r>
    </w:p>
    <w:p w:rsidR="00DF6F10" w:rsidRPr="00DF6F10" w:rsidRDefault="00DF6F10" w:rsidP="00DF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0">
        <w:rPr>
          <w:rFonts w:ascii="Times New Roman" w:hAnsi="Times New Roman" w:cs="Times New Roman"/>
          <w:sz w:val="24"/>
          <w:szCs w:val="24"/>
        </w:rPr>
        <w:t>Seria „Myśli i ludzie” – sylwetka jednego wybranego filozofa</w:t>
      </w:r>
    </w:p>
    <w:p w:rsidR="00DF6F10" w:rsidRPr="00DF6F10" w:rsidRDefault="00DF6F10" w:rsidP="00DF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Mac</w:t>
      </w:r>
      <w:r w:rsidRPr="00DF6F10">
        <w:rPr>
          <w:rFonts w:ascii="Times New Roman" w:hAnsi="Times New Roman" w:cs="Times New Roman"/>
          <w:sz w:val="24"/>
          <w:szCs w:val="24"/>
        </w:rPr>
        <w:t xml:space="preserve">Intyre, </w:t>
      </w:r>
      <w:r w:rsidRPr="00DF6F10">
        <w:rPr>
          <w:rFonts w:ascii="Times New Roman" w:hAnsi="Times New Roman" w:cs="Times New Roman"/>
          <w:i/>
          <w:sz w:val="24"/>
          <w:szCs w:val="24"/>
        </w:rPr>
        <w:t>Krótka historia etyki</w:t>
      </w:r>
      <w:r w:rsidRPr="00DF6F10">
        <w:rPr>
          <w:rFonts w:ascii="Times New Roman" w:hAnsi="Times New Roman" w:cs="Times New Roman"/>
          <w:sz w:val="24"/>
          <w:szCs w:val="24"/>
        </w:rPr>
        <w:t>, Warszawa 2002</w:t>
      </w:r>
    </w:p>
    <w:p w:rsidR="00DF6F10" w:rsidRPr="00DF6F10" w:rsidRDefault="00DF6F10" w:rsidP="00DF6F10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6F10">
        <w:rPr>
          <w:rFonts w:ascii="Times New Roman" w:hAnsi="Times New Roman" w:cs="Times New Roman"/>
          <w:sz w:val="24"/>
          <w:szCs w:val="24"/>
        </w:rPr>
        <w:t xml:space="preserve">W. Tatarkiewicz, </w:t>
      </w:r>
      <w:r w:rsidRPr="00DF6F10">
        <w:rPr>
          <w:rFonts w:ascii="Times New Roman" w:hAnsi="Times New Roman" w:cs="Times New Roman"/>
          <w:i/>
          <w:sz w:val="24"/>
          <w:szCs w:val="24"/>
        </w:rPr>
        <w:t>Dzieje sześciu pojęć</w:t>
      </w:r>
      <w:r w:rsidRPr="00DF6F10">
        <w:rPr>
          <w:rFonts w:ascii="Times New Roman" w:hAnsi="Times New Roman" w:cs="Times New Roman"/>
          <w:sz w:val="24"/>
          <w:szCs w:val="24"/>
        </w:rPr>
        <w:t>, Warszawa 1988.</w:t>
      </w:r>
    </w:p>
    <w:p w:rsidR="004C527B" w:rsidRPr="005C4F38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t>Literatura do samodzielnego studiowania</w:t>
      </w:r>
    </w:p>
    <w:p w:rsidR="00DF6F10" w:rsidRPr="00DF6F10" w:rsidRDefault="00DF6F10" w:rsidP="00DF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0">
        <w:rPr>
          <w:rFonts w:ascii="Times New Roman" w:hAnsi="Times New Roman" w:cs="Times New Roman"/>
          <w:sz w:val="24"/>
          <w:szCs w:val="24"/>
        </w:rPr>
        <w:t xml:space="preserve">W. Tatarkiewicz, </w:t>
      </w:r>
      <w:r w:rsidRPr="00DF6F10">
        <w:rPr>
          <w:rFonts w:ascii="Times New Roman" w:hAnsi="Times New Roman" w:cs="Times New Roman"/>
          <w:i/>
          <w:sz w:val="24"/>
          <w:szCs w:val="24"/>
        </w:rPr>
        <w:t>Historia filozofii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F6F10">
        <w:rPr>
          <w:rFonts w:ascii="Times New Roman" w:hAnsi="Times New Roman" w:cs="Times New Roman"/>
          <w:sz w:val="24"/>
          <w:szCs w:val="24"/>
        </w:rPr>
        <w:t xml:space="preserve"> t. I-III, (wydanie dowolne);</w:t>
      </w:r>
    </w:p>
    <w:p w:rsidR="00DF6F10" w:rsidRPr="00DF6F10" w:rsidRDefault="00DF6F10" w:rsidP="00DF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0">
        <w:rPr>
          <w:rFonts w:ascii="Times New Roman" w:hAnsi="Times New Roman" w:cs="Times New Roman"/>
          <w:sz w:val="24"/>
          <w:szCs w:val="24"/>
        </w:rPr>
        <w:t xml:space="preserve">Z. Kuderowicz, </w:t>
      </w:r>
      <w:r w:rsidRPr="00DF6F10">
        <w:rPr>
          <w:rFonts w:ascii="Times New Roman" w:hAnsi="Times New Roman" w:cs="Times New Roman"/>
          <w:i/>
          <w:sz w:val="24"/>
          <w:szCs w:val="24"/>
        </w:rPr>
        <w:t>Filozofia nowożytnej Europy</w:t>
      </w:r>
      <w:r w:rsidRPr="00DF6F10">
        <w:rPr>
          <w:rFonts w:ascii="Times New Roman" w:hAnsi="Times New Roman" w:cs="Times New Roman"/>
          <w:sz w:val="24"/>
          <w:szCs w:val="24"/>
        </w:rPr>
        <w:t>, Warszawa 1989</w:t>
      </w:r>
    </w:p>
    <w:p w:rsidR="007374E8" w:rsidRDefault="00DF6F10" w:rsidP="00DF6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10">
        <w:rPr>
          <w:rFonts w:ascii="Times New Roman" w:hAnsi="Times New Roman" w:cs="Times New Roman"/>
          <w:i/>
          <w:sz w:val="24"/>
          <w:szCs w:val="24"/>
        </w:rPr>
        <w:t>Filozofia Współczesna</w:t>
      </w:r>
      <w:r w:rsidRPr="00DF6F10">
        <w:rPr>
          <w:rFonts w:ascii="Times New Roman" w:hAnsi="Times New Roman" w:cs="Times New Roman"/>
          <w:sz w:val="24"/>
          <w:szCs w:val="24"/>
        </w:rPr>
        <w:t>, t. 1 i 2, red. Z. Kuderowicz, wyd. 2 Warszawa 1990</w:t>
      </w:r>
    </w:p>
    <w:p w:rsidR="004C527B" w:rsidRPr="002412E3" w:rsidRDefault="004C527B" w:rsidP="004C5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966BD6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4C527B" w:rsidRDefault="004C527B" w:rsidP="004C52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zajęciach potwierdzone znajomością </w:t>
      </w:r>
      <w:r w:rsidR="007C123E">
        <w:rPr>
          <w:rFonts w:ascii="Times New Roman" w:hAnsi="Times New Roman" w:cs="Times New Roman"/>
          <w:sz w:val="24"/>
          <w:szCs w:val="24"/>
        </w:rPr>
        <w:t>literatury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27B" w:rsidRPr="005903BF" w:rsidRDefault="00DF6F10" w:rsidP="00903F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</w:t>
      </w:r>
      <w:r w:rsidR="004C5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ustny</w:t>
      </w:r>
      <w:r w:rsidR="004C527B">
        <w:rPr>
          <w:rFonts w:ascii="Times New Roman" w:hAnsi="Times New Roman" w:cs="Times New Roman"/>
          <w:sz w:val="24"/>
          <w:szCs w:val="24"/>
        </w:rPr>
        <w:t xml:space="preserve"> </w:t>
      </w:r>
      <w:r w:rsidR="005903BF">
        <w:rPr>
          <w:rFonts w:ascii="Times New Roman" w:hAnsi="Times New Roman" w:cs="Times New Roman"/>
          <w:sz w:val="24"/>
          <w:szCs w:val="24"/>
        </w:rPr>
        <w:t xml:space="preserve">(omówienie) </w:t>
      </w:r>
      <w:r w:rsidR="004C527B">
        <w:rPr>
          <w:rFonts w:ascii="Times New Roman" w:hAnsi="Times New Roman" w:cs="Times New Roman"/>
          <w:sz w:val="24"/>
          <w:szCs w:val="24"/>
        </w:rPr>
        <w:t>z problematyki poruszanej na zajęciach oraz znajomości literatury przedmiotu.</w:t>
      </w:r>
    </w:p>
    <w:sectPr w:rsidR="004C527B" w:rsidRPr="0059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6BE8"/>
    <w:multiLevelType w:val="hybridMultilevel"/>
    <w:tmpl w:val="0B4CA838"/>
    <w:lvl w:ilvl="0" w:tplc="080AA588">
      <w:start w:val="1"/>
      <w:numFmt w:val="decimal"/>
      <w:lvlText w:val="%1."/>
      <w:lvlJc w:val="left"/>
      <w:pPr>
        <w:ind w:left="720" w:hanging="360"/>
      </w:pPr>
      <w:rPr>
        <w:rFonts w:ascii="ArialMT" w:eastAsiaTheme="minorEastAsia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2F05F3"/>
    <w:rsid w:val="004C527B"/>
    <w:rsid w:val="005903BF"/>
    <w:rsid w:val="005B19C9"/>
    <w:rsid w:val="005C4F38"/>
    <w:rsid w:val="006B129E"/>
    <w:rsid w:val="007374E8"/>
    <w:rsid w:val="00744677"/>
    <w:rsid w:val="007A2942"/>
    <w:rsid w:val="007C123E"/>
    <w:rsid w:val="00885F2C"/>
    <w:rsid w:val="008B60A0"/>
    <w:rsid w:val="00903FEC"/>
    <w:rsid w:val="00966BD6"/>
    <w:rsid w:val="00996D7A"/>
    <w:rsid w:val="00DF6F10"/>
    <w:rsid w:val="00D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2019-05-20T11:38:00Z</dcterms:created>
  <dcterms:modified xsi:type="dcterms:W3CDTF">2019-05-20T11:38:00Z</dcterms:modified>
</cp:coreProperties>
</file>